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C67EF" w14:textId="5FA29D72" w:rsidR="00353A4A" w:rsidRPr="00353A4A" w:rsidRDefault="00353A4A" w:rsidP="00353A4A">
      <w:pPr>
        <w:spacing w:beforeAutospacing="1" w:afterAutospacing="1"/>
        <w:ind w:left="720"/>
        <w:jc w:val="center"/>
        <w:rPr>
          <w:smallCaps/>
        </w:rPr>
      </w:pPr>
      <w:r w:rsidRPr="00353A4A">
        <w:rPr>
          <w:smallCaps/>
        </w:rPr>
        <w:t xml:space="preserve">Инструкция применения улучшителя </w:t>
      </w:r>
      <w:proofErr w:type="gramStart"/>
      <w:r w:rsidRPr="00353A4A">
        <w:rPr>
          <w:smallCaps/>
        </w:rPr>
        <w:t>почвы  «</w:t>
      </w:r>
      <w:proofErr w:type="gramEnd"/>
      <w:r w:rsidR="00181924">
        <w:rPr>
          <w:smallCaps/>
        </w:rPr>
        <w:t>Флорис</w:t>
      </w:r>
      <w:r w:rsidRPr="00353A4A">
        <w:rPr>
          <w:smallCaps/>
        </w:rPr>
        <w:t>»</w:t>
      </w:r>
    </w:p>
    <w:p w14:paraId="49FC21E0" w14:textId="77777777" w:rsidR="00353A4A" w:rsidRPr="00136607" w:rsidRDefault="00353A4A" w:rsidP="00353A4A"/>
    <w:p w14:paraId="68AC777F" w14:textId="1330A0F5" w:rsidR="00353A4A" w:rsidRPr="00136607" w:rsidRDefault="00353A4A" w:rsidP="00353A4A">
      <w:pPr>
        <w:pStyle w:val="1"/>
        <w:spacing w:before="0" w:after="0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Для </w:t>
      </w:r>
      <w:r w:rsidRPr="00990FBC">
        <w:rPr>
          <w:rFonts w:ascii="Times New Roman" w:hAnsi="Times New Roman" w:cs="Times New Roman"/>
          <w:sz w:val="24"/>
          <w:szCs w:val="24"/>
        </w:rPr>
        <w:t>приготовления рабочего раствора улучшителя почвы “</w:t>
      </w:r>
      <w:r w:rsidR="00181924">
        <w:rPr>
          <w:rFonts w:ascii="Times New Roman" w:hAnsi="Times New Roman" w:cs="Times New Roman"/>
          <w:sz w:val="24"/>
          <w:szCs w:val="24"/>
        </w:rPr>
        <w:t>Флорис</w:t>
      </w:r>
      <w:r w:rsidRPr="00990FBC">
        <w:rPr>
          <w:rFonts w:ascii="Times New Roman" w:hAnsi="Times New Roman" w:cs="Times New Roman"/>
          <w:sz w:val="24"/>
          <w:szCs w:val="24"/>
        </w:rPr>
        <w:t>” разводится водой в соотношении 1:100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FBC">
        <w:rPr>
          <w:rFonts w:ascii="Times New Roman" w:hAnsi="Times New Roman" w:cs="Times New Roman"/>
          <w:sz w:val="24"/>
          <w:szCs w:val="24"/>
        </w:rPr>
        <w:t>(например: 5 мл на 500 мл воды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B9B5F2" w14:textId="77777777" w:rsidR="00353A4A" w:rsidRDefault="00353A4A" w:rsidP="00353A4A">
      <w:pPr>
        <w:pStyle w:val="a3"/>
        <w:spacing w:before="0" w:beforeAutospacing="0" w:after="0" w:afterAutospacing="0"/>
        <w:ind w:firstLine="567"/>
      </w:pPr>
    </w:p>
    <w:p w14:paraId="16F1F786" w14:textId="50131C3A" w:rsidR="00353A4A" w:rsidRPr="006C5968" w:rsidRDefault="00353A4A" w:rsidP="00353A4A">
      <w:pPr>
        <w:pStyle w:val="a3"/>
        <w:spacing w:before="0" w:beforeAutospacing="0" w:after="0" w:afterAutospacing="0"/>
        <w:ind w:firstLine="567"/>
      </w:pPr>
      <w:r w:rsidRPr="006C5968">
        <w:t>Замачивание семян, соотношение препарата и воды 1:1 (например, 5 мл улучшителя на 5 мл воды). Длительность обработки</w:t>
      </w:r>
      <w:r w:rsidR="00181924">
        <w:t xml:space="preserve">: огурцы, капуста, кабачки, тыква - </w:t>
      </w:r>
      <w:r w:rsidRPr="006C5968">
        <w:t>24 часа</w:t>
      </w:r>
      <w:r w:rsidR="00181924">
        <w:t>, перцы, томаты – 48 ч</w:t>
      </w:r>
      <w:r w:rsidRPr="006C5968">
        <w:t>.</w:t>
      </w:r>
    </w:p>
    <w:p w14:paraId="51185444" w14:textId="52ADE037" w:rsidR="00353A4A" w:rsidRPr="00353A4A" w:rsidRDefault="00181924" w:rsidP="00181924">
      <w:pPr>
        <w:ind w:firstLine="567"/>
      </w:pPr>
      <w:r>
        <w:t>Полив рассады при пикировке</w:t>
      </w:r>
      <w:r w:rsidR="002374AB">
        <w:t>.</w:t>
      </w:r>
      <w:r>
        <w:t xml:space="preserve"> </w:t>
      </w:r>
      <w:r w:rsidR="00353A4A" w:rsidRPr="00353A4A">
        <w:t xml:space="preserve">Расход рабочего раствора </w:t>
      </w:r>
      <w:r>
        <w:t>– 70 мл/растение.</w:t>
      </w:r>
    </w:p>
    <w:p w14:paraId="27BEEA9F" w14:textId="727C88C9" w:rsidR="00181924" w:rsidRPr="00353A4A" w:rsidRDefault="00181924" w:rsidP="00181924">
      <w:pPr>
        <w:ind w:firstLine="567"/>
      </w:pPr>
      <w:r>
        <w:t>Полив в лунки при высадке рассады на постоянное место</w:t>
      </w:r>
      <w:r w:rsidR="002374AB">
        <w:rPr>
          <w:color w:val="212529"/>
          <w:shd w:val="clear" w:color="auto" w:fill="FFFFFF"/>
        </w:rPr>
        <w:t>.</w:t>
      </w:r>
      <w:r>
        <w:rPr>
          <w:color w:val="212529"/>
          <w:shd w:val="clear" w:color="auto" w:fill="FFFFFF"/>
        </w:rPr>
        <w:t xml:space="preserve"> </w:t>
      </w:r>
      <w:r w:rsidRPr="00353A4A">
        <w:t xml:space="preserve">Расход рабочего раствора </w:t>
      </w:r>
      <w:r>
        <w:t xml:space="preserve">– </w:t>
      </w:r>
      <w:r>
        <w:t>20</w:t>
      </w:r>
      <w:r>
        <w:t>0 мл/растение.</w:t>
      </w:r>
    </w:p>
    <w:p w14:paraId="5C714C13" w14:textId="125E26E4" w:rsidR="00353A4A" w:rsidRPr="00353A4A" w:rsidRDefault="00353A4A" w:rsidP="00353A4A">
      <w:pPr>
        <w:ind w:firstLine="567"/>
        <w:jc w:val="both"/>
      </w:pPr>
      <w:r w:rsidRPr="00353A4A">
        <w:t>Полив растений через 15-20 дней после высадки на постоянное место (</w:t>
      </w:r>
      <w:r w:rsidRPr="00353A4A">
        <w:rPr>
          <w:color w:val="212529"/>
          <w:shd w:val="clear" w:color="auto" w:fill="FFFFFF"/>
        </w:rPr>
        <w:t>норма расхода рабочей жидкости зависит от размеров рассады)</w:t>
      </w:r>
      <w:r w:rsidR="002374AB">
        <w:rPr>
          <w:color w:val="212529"/>
          <w:shd w:val="clear" w:color="auto" w:fill="FFFFFF"/>
        </w:rPr>
        <w:t>.</w:t>
      </w:r>
    </w:p>
    <w:p w14:paraId="2AA8DBE7" w14:textId="71539F89" w:rsidR="00353A4A" w:rsidRDefault="00353A4A" w:rsidP="002374AB">
      <w:pPr>
        <w:ind w:left="360" w:firstLine="207"/>
      </w:pPr>
      <w:r w:rsidRPr="00353A4A">
        <w:t xml:space="preserve">Опрыскивание растений с интервалом 10-15 дней. Расход рабочего раствора </w:t>
      </w:r>
      <w:r w:rsidR="00181924">
        <w:t>2 л</w:t>
      </w:r>
      <w:r w:rsidRPr="00353A4A">
        <w:t>/м².</w:t>
      </w:r>
    </w:p>
    <w:p w14:paraId="6B22B7BC" w14:textId="301C456E" w:rsidR="00181924" w:rsidRPr="00353A4A" w:rsidRDefault="00181924" w:rsidP="002374AB">
      <w:pPr>
        <w:ind w:left="360" w:firstLine="207"/>
      </w:pPr>
      <w:r>
        <w:t>Рекомендуется чередовать поливы и опрыскивание растений.</w:t>
      </w:r>
    </w:p>
    <w:p w14:paraId="3B713D45" w14:textId="77777777" w:rsidR="00353A4A" w:rsidRPr="00353A4A" w:rsidRDefault="00353A4A" w:rsidP="00353A4A">
      <w:pPr>
        <w:jc w:val="both"/>
      </w:pPr>
    </w:p>
    <w:p w14:paraId="77196282" w14:textId="77777777" w:rsidR="00353A4A" w:rsidRPr="00353A4A" w:rsidRDefault="00353A4A" w:rsidP="00353A4A">
      <w:pPr>
        <w:pStyle w:val="1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A4A">
        <w:rPr>
          <w:rFonts w:ascii="Times New Roman" w:hAnsi="Times New Roman" w:cs="Times New Roman"/>
          <w:sz w:val="24"/>
          <w:szCs w:val="24"/>
        </w:rPr>
        <w:t xml:space="preserve">Внимание! Рабочий раствор улучшителя вносится в умеренно влажную почву последовательно в вечернее время или пасмурную погоду. </w:t>
      </w:r>
    </w:p>
    <w:p w14:paraId="23E50014" w14:textId="78C095E2" w:rsidR="00353A4A" w:rsidRPr="00353A4A" w:rsidRDefault="00353A4A" w:rsidP="00353A4A">
      <w:pPr>
        <w:pStyle w:val="1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A4A">
        <w:rPr>
          <w:rFonts w:ascii="Times New Roman" w:hAnsi="Times New Roman" w:cs="Times New Roman"/>
          <w:b w:val="0"/>
          <w:sz w:val="24"/>
          <w:szCs w:val="24"/>
        </w:rPr>
        <w:t>Улучшитель почвы «</w:t>
      </w:r>
      <w:r w:rsidR="00181924">
        <w:rPr>
          <w:rFonts w:ascii="Times New Roman" w:hAnsi="Times New Roman" w:cs="Times New Roman"/>
          <w:b w:val="0"/>
          <w:sz w:val="24"/>
          <w:szCs w:val="24"/>
        </w:rPr>
        <w:t>Флорис</w:t>
      </w:r>
      <w:r w:rsidRPr="00353A4A">
        <w:rPr>
          <w:rFonts w:ascii="Times New Roman" w:hAnsi="Times New Roman" w:cs="Times New Roman"/>
          <w:b w:val="0"/>
          <w:sz w:val="24"/>
          <w:szCs w:val="24"/>
        </w:rPr>
        <w:t>» прекрасно сочетается с всеми продуктами BioDSO, что позволяет изготовление баковых смесей при строгом сохранении рекомендуемых дозировок.</w:t>
      </w:r>
    </w:p>
    <w:p w14:paraId="2340B3A5" w14:textId="77777777" w:rsidR="00353A4A" w:rsidRPr="00353A4A" w:rsidRDefault="00353A4A" w:rsidP="00353A4A">
      <w:pPr>
        <w:jc w:val="both"/>
      </w:pPr>
    </w:p>
    <w:p w14:paraId="04387326" w14:textId="77777777" w:rsidR="00353A4A" w:rsidRPr="00353A4A" w:rsidRDefault="00353A4A" w:rsidP="00353A4A">
      <w:pPr>
        <w:pStyle w:val="1"/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A4A">
        <w:rPr>
          <w:rFonts w:ascii="Times New Roman" w:hAnsi="Times New Roman" w:cs="Times New Roman"/>
          <w:sz w:val="24"/>
          <w:szCs w:val="24"/>
        </w:rPr>
        <w:t>Меры предосторожности:</w:t>
      </w:r>
    </w:p>
    <w:p w14:paraId="04A620BF" w14:textId="77777777" w:rsidR="00353A4A" w:rsidRPr="00990FBC" w:rsidRDefault="00353A4A" w:rsidP="00353A4A">
      <w:pPr>
        <w:pStyle w:val="a3"/>
        <w:spacing w:before="0" w:beforeAutospacing="0" w:after="0" w:afterAutospacing="0"/>
        <w:ind w:left="357"/>
        <w:jc w:val="both"/>
      </w:pPr>
      <w:r w:rsidRPr="00353A4A">
        <w:t>Обязательно использовать перчатки, очки и респиратор. Не разрешается во время работы с препаратом пить, курить и принимать пищу. После работы необходимо вымыть лицо и руки водой.</w:t>
      </w:r>
    </w:p>
    <w:p w14:paraId="7442EBBE" w14:textId="77777777" w:rsidR="00353A4A" w:rsidRPr="00990FBC" w:rsidRDefault="00353A4A" w:rsidP="00353A4A">
      <w:pPr>
        <w:pStyle w:val="a3"/>
        <w:spacing w:before="0" w:beforeAutospacing="0" w:after="0" w:afterAutospacing="0"/>
        <w:ind w:left="300"/>
        <w:jc w:val="both"/>
        <w:rPr>
          <w:b/>
        </w:rPr>
      </w:pPr>
    </w:p>
    <w:p w14:paraId="465AC63E" w14:textId="61A35843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  <w:rPr>
          <w:rStyle w:val="a4"/>
        </w:rPr>
      </w:pPr>
      <w:r w:rsidRPr="00990FBC">
        <w:rPr>
          <w:rStyle w:val="a4"/>
        </w:rPr>
        <w:t>Гарантийный срок:</w:t>
      </w:r>
    </w:p>
    <w:p w14:paraId="237419DB" w14:textId="47A04DC6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</w:pPr>
      <w:r w:rsidRPr="00990FBC">
        <w:t xml:space="preserve">12 </w:t>
      </w:r>
      <w:bookmarkStart w:id="0" w:name="_GoBack"/>
      <w:bookmarkEnd w:id="0"/>
      <w:r w:rsidRPr="00990FBC">
        <w:t>месяцев при температуре от 4°C до 10°C,</w:t>
      </w:r>
    </w:p>
    <w:p w14:paraId="3810BE86" w14:textId="77777777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</w:pPr>
      <w:r w:rsidRPr="00990FBC">
        <w:t xml:space="preserve">6 месяцев при температуре от 10°C до 15°C, </w:t>
      </w:r>
    </w:p>
    <w:p w14:paraId="7569FDF5" w14:textId="77777777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</w:pPr>
      <w:r w:rsidRPr="00990FBC">
        <w:t>1 месяц при температуре свыше 15°C</w:t>
      </w:r>
    </w:p>
    <w:p w14:paraId="7E4093B1" w14:textId="77777777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</w:pPr>
      <w:r w:rsidRPr="00990FBC">
        <w:t>Хранить в герметичной упаковке в прохладном, защищенном от света месте.</w:t>
      </w:r>
    </w:p>
    <w:p w14:paraId="0E6ED887" w14:textId="77777777" w:rsidR="00353A4A" w:rsidRPr="00990FBC" w:rsidRDefault="00353A4A" w:rsidP="00353A4A">
      <w:pPr>
        <w:pStyle w:val="a3"/>
        <w:spacing w:before="0" w:beforeAutospacing="0" w:after="0" w:afterAutospacing="0"/>
        <w:ind w:left="360"/>
        <w:jc w:val="both"/>
      </w:pPr>
      <w:r w:rsidRPr="00990FBC">
        <w:t>Хранить в местах, недоступных для детей и животных</w:t>
      </w:r>
    </w:p>
    <w:p w14:paraId="4D7563D2" w14:textId="77777777" w:rsidR="00353A4A" w:rsidRPr="00990FBC" w:rsidRDefault="00353A4A" w:rsidP="00353A4A">
      <w:pPr>
        <w:pStyle w:val="a3"/>
        <w:spacing w:before="0" w:beforeAutospacing="0" w:after="0" w:afterAutospacing="0"/>
        <w:jc w:val="both"/>
      </w:pPr>
      <w:r w:rsidRPr="00990FBC">
        <w:t>Примечание:</w:t>
      </w:r>
    </w:p>
    <w:p w14:paraId="2B8352A5" w14:textId="77777777" w:rsidR="00353A4A" w:rsidRPr="00A62D0E" w:rsidRDefault="00353A4A" w:rsidP="00353A4A">
      <w:pPr>
        <w:pStyle w:val="a3"/>
        <w:spacing w:before="0" w:beforeAutospacing="0" w:after="0" w:afterAutospacing="0"/>
      </w:pPr>
      <w:r w:rsidRPr="00A62D0E">
        <w:t>*</w:t>
      </w:r>
      <w:r>
        <w:t xml:space="preserve">при непрерывном хранении в холодильнике бактерии могут сохранять жизнедеятельность в течение полутора лет. </w:t>
      </w:r>
    </w:p>
    <w:p w14:paraId="6806583C" w14:textId="7A5A6F23" w:rsidR="00353A4A" w:rsidRPr="00A62D0E" w:rsidRDefault="00353A4A" w:rsidP="00353A4A">
      <w:pPr>
        <w:pStyle w:val="a3"/>
        <w:spacing w:before="0" w:beforeAutospacing="0" w:after="0" w:afterAutospacing="0"/>
        <w:jc w:val="both"/>
      </w:pPr>
      <w:r w:rsidRPr="00A62D0E">
        <w:t>** При системном (постоянном) включении улучшителя почвы «</w:t>
      </w:r>
      <w:r w:rsidR="00181924">
        <w:t>Флорис</w:t>
      </w:r>
      <w:r w:rsidRPr="00A62D0E">
        <w:t>» в программы защиты растений дозы применения его могут быть уменьшены, но для поддержания количества ризосферных бактерий в почве требуется систематическое внесение в рекомендуемых ниже дозах.</w:t>
      </w:r>
    </w:p>
    <w:p w14:paraId="219EB76F" w14:textId="77777777" w:rsidR="003F1164" w:rsidRDefault="003F1164"/>
    <w:sectPr w:rsidR="003F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62D96"/>
    <w:multiLevelType w:val="multilevel"/>
    <w:tmpl w:val="11AC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48"/>
    <w:rsid w:val="00181924"/>
    <w:rsid w:val="002374AB"/>
    <w:rsid w:val="00353A4A"/>
    <w:rsid w:val="003F1164"/>
    <w:rsid w:val="00E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DCE6"/>
  <w15:chartTrackingRefBased/>
  <w15:docId w15:val="{8C3ECF0F-EA31-42CD-B4E5-E0229E34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3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3A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3A4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53A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Strong"/>
    <w:qFormat/>
    <w:rsid w:val="00353A4A"/>
    <w:rPr>
      <w:b/>
      <w:bCs/>
    </w:rPr>
  </w:style>
  <w:style w:type="paragraph" w:styleId="a5">
    <w:name w:val="List Paragraph"/>
    <w:basedOn w:val="a"/>
    <w:uiPriority w:val="34"/>
    <w:qFormat/>
    <w:rsid w:val="0035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2022-02-22T21:30:00Z</dcterms:created>
  <dcterms:modified xsi:type="dcterms:W3CDTF">2022-02-23T18:00:00Z</dcterms:modified>
</cp:coreProperties>
</file>